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904"/>
        <w:gridCol w:w="427"/>
        <w:gridCol w:w="878"/>
        <w:gridCol w:w="1243"/>
        <w:gridCol w:w="963"/>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601.53</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604,436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600.39</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603,978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$600.00 to $603.64.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ranging from $600.345 to $600.47.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4211</Characters>
  <CharactersWithSpaces>4906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